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8A" w:rsidRPr="001146AC" w:rsidRDefault="00170B8A" w:rsidP="00170B8A">
      <w:pPr>
        <w:spacing w:after="0" w:line="240" w:lineRule="auto"/>
        <w:jc w:val="center"/>
        <w:rPr>
          <w:b/>
          <w:sz w:val="28"/>
          <w:szCs w:val="28"/>
        </w:rPr>
      </w:pPr>
      <w:r w:rsidRPr="001146AC">
        <w:rPr>
          <w:b/>
          <w:sz w:val="28"/>
          <w:szCs w:val="28"/>
        </w:rPr>
        <w:t xml:space="preserve">Center </w:t>
      </w:r>
      <w:proofErr w:type="gramStart"/>
      <w:r w:rsidRPr="001146AC">
        <w:rPr>
          <w:b/>
          <w:sz w:val="28"/>
          <w:szCs w:val="28"/>
        </w:rPr>
        <w:t>For</w:t>
      </w:r>
      <w:proofErr w:type="gramEnd"/>
      <w:r w:rsidRPr="001146AC">
        <w:rPr>
          <w:b/>
          <w:sz w:val="28"/>
          <w:szCs w:val="28"/>
        </w:rPr>
        <w:t xml:space="preserve"> Family Services’</w:t>
      </w:r>
    </w:p>
    <w:p w:rsidR="00170B8A" w:rsidRPr="001146AC" w:rsidRDefault="00170B8A" w:rsidP="00170B8A">
      <w:pPr>
        <w:spacing w:after="0" w:line="240" w:lineRule="auto"/>
        <w:jc w:val="center"/>
        <w:rPr>
          <w:b/>
          <w:sz w:val="28"/>
          <w:szCs w:val="28"/>
        </w:rPr>
      </w:pPr>
      <w:r w:rsidRPr="001146AC">
        <w:rPr>
          <w:b/>
          <w:sz w:val="28"/>
          <w:szCs w:val="28"/>
        </w:rPr>
        <w:t>Resiliency Care Team</w:t>
      </w:r>
    </w:p>
    <w:p w:rsidR="00187D15" w:rsidRPr="001146AC" w:rsidRDefault="00187D15" w:rsidP="00170B8A">
      <w:pPr>
        <w:spacing w:after="0" w:line="240" w:lineRule="auto"/>
        <w:jc w:val="center"/>
        <w:rPr>
          <w:b/>
          <w:sz w:val="28"/>
          <w:szCs w:val="28"/>
        </w:rPr>
      </w:pPr>
      <w:r w:rsidRPr="001146AC">
        <w:rPr>
          <w:b/>
          <w:sz w:val="28"/>
          <w:szCs w:val="28"/>
        </w:rPr>
        <w:t>COVID-19 Support Services</w:t>
      </w:r>
    </w:p>
    <w:p w:rsidR="00170B8A" w:rsidRDefault="00170B8A" w:rsidP="00170B8A">
      <w:pPr>
        <w:spacing w:after="0" w:line="240" w:lineRule="auto"/>
        <w:jc w:val="center"/>
        <w:rPr>
          <w:b/>
          <w:sz w:val="24"/>
          <w:szCs w:val="24"/>
        </w:rPr>
      </w:pPr>
    </w:p>
    <w:p w:rsidR="005F1C3C" w:rsidRDefault="00170B8A" w:rsidP="00170B8A">
      <w:pPr>
        <w:spacing w:after="0" w:line="240" w:lineRule="auto"/>
        <w:rPr>
          <w:sz w:val="24"/>
          <w:szCs w:val="24"/>
        </w:rPr>
      </w:pPr>
      <w:r>
        <w:rPr>
          <w:b/>
          <w:sz w:val="24"/>
          <w:szCs w:val="24"/>
        </w:rPr>
        <w:t xml:space="preserve">Center For Family Services’ Resiliency Care Team </w:t>
      </w:r>
      <w:r>
        <w:rPr>
          <w:sz w:val="24"/>
          <w:szCs w:val="24"/>
        </w:rPr>
        <w:t xml:space="preserve">is made up of volunteer staff who are members of the Traumatic Loss Coalition’s Lead Trauma Response Team and/or NJ’s Disaster Response Crisis Counselors. </w:t>
      </w:r>
      <w:r w:rsidR="005F1C3C">
        <w:rPr>
          <w:sz w:val="24"/>
          <w:szCs w:val="24"/>
        </w:rPr>
        <w:t xml:space="preserve">The team has been trained in the best practices to support individuals and communities in the wake of a traumatic event or disaster. The function of the team is to provide comprehensive multi-component interventions following a critical incident within Center For Family Services as well as the community, agencies, or businesses. Types of incidents could include death of staff or clients, violence, or natural disasters. The team is guided under the direction of Center For Family Services’ Associate Vice President of Trauma and Violence Prevention. </w:t>
      </w:r>
    </w:p>
    <w:p w:rsidR="005F1C3C" w:rsidRDefault="005F1C3C" w:rsidP="00170B8A">
      <w:pPr>
        <w:spacing w:after="0" w:line="240" w:lineRule="auto"/>
        <w:rPr>
          <w:sz w:val="24"/>
          <w:szCs w:val="24"/>
        </w:rPr>
      </w:pPr>
    </w:p>
    <w:p w:rsidR="005F1C3C" w:rsidRDefault="00DE442E" w:rsidP="00170B8A">
      <w:pPr>
        <w:spacing w:after="0" w:line="240" w:lineRule="auto"/>
        <w:rPr>
          <w:sz w:val="24"/>
          <w:szCs w:val="24"/>
        </w:rPr>
      </w:pPr>
      <w:r>
        <w:rPr>
          <w:sz w:val="24"/>
          <w:szCs w:val="24"/>
        </w:rPr>
        <w:t>The primary goal of the team is to act as a support system to Center For Family Services’ Programs as well as the community</w:t>
      </w:r>
      <w:r w:rsidR="00187D15">
        <w:rPr>
          <w:sz w:val="24"/>
          <w:szCs w:val="24"/>
        </w:rPr>
        <w:t xml:space="preserve"> in the aftermath of a traumatic event.</w:t>
      </w:r>
      <w:r>
        <w:rPr>
          <w:sz w:val="24"/>
          <w:szCs w:val="24"/>
        </w:rPr>
        <w:t xml:space="preserve"> The interventions and services include: </w:t>
      </w:r>
    </w:p>
    <w:p w:rsidR="00DE442E" w:rsidRDefault="00DE442E" w:rsidP="00DE442E">
      <w:pPr>
        <w:pStyle w:val="ListParagraph"/>
        <w:numPr>
          <w:ilvl w:val="0"/>
          <w:numId w:val="1"/>
        </w:numPr>
        <w:spacing w:after="0" w:line="240" w:lineRule="auto"/>
        <w:rPr>
          <w:sz w:val="24"/>
          <w:szCs w:val="24"/>
        </w:rPr>
      </w:pPr>
      <w:r>
        <w:rPr>
          <w:sz w:val="24"/>
          <w:szCs w:val="24"/>
        </w:rPr>
        <w:t>Trauma Response Consultation</w:t>
      </w:r>
    </w:p>
    <w:p w:rsidR="00DE442E" w:rsidRDefault="00DE442E" w:rsidP="00DE442E">
      <w:pPr>
        <w:pStyle w:val="ListParagraph"/>
        <w:numPr>
          <w:ilvl w:val="0"/>
          <w:numId w:val="1"/>
        </w:numPr>
        <w:spacing w:after="0" w:line="240" w:lineRule="auto"/>
        <w:rPr>
          <w:sz w:val="24"/>
          <w:szCs w:val="24"/>
        </w:rPr>
      </w:pPr>
      <w:r>
        <w:rPr>
          <w:sz w:val="24"/>
          <w:szCs w:val="24"/>
        </w:rPr>
        <w:t>Individual and Group Psychological First Aid</w:t>
      </w:r>
    </w:p>
    <w:p w:rsidR="00DE442E" w:rsidRDefault="00DE442E" w:rsidP="00DE442E">
      <w:pPr>
        <w:pStyle w:val="ListParagraph"/>
        <w:numPr>
          <w:ilvl w:val="0"/>
          <w:numId w:val="1"/>
        </w:numPr>
        <w:spacing w:after="0" w:line="240" w:lineRule="auto"/>
        <w:rPr>
          <w:sz w:val="24"/>
          <w:szCs w:val="24"/>
        </w:rPr>
      </w:pPr>
      <w:r>
        <w:rPr>
          <w:sz w:val="24"/>
          <w:szCs w:val="24"/>
        </w:rPr>
        <w:t>CFS Employee Resiliency Support Groups</w:t>
      </w:r>
    </w:p>
    <w:p w:rsidR="00187D15" w:rsidRDefault="00187D15" w:rsidP="00187D15">
      <w:pPr>
        <w:spacing w:after="0" w:line="240" w:lineRule="auto"/>
        <w:rPr>
          <w:sz w:val="24"/>
          <w:szCs w:val="24"/>
        </w:rPr>
      </w:pPr>
    </w:p>
    <w:p w:rsidR="00187D15" w:rsidRPr="00187D15" w:rsidRDefault="00187D15" w:rsidP="00187D15">
      <w:pPr>
        <w:spacing w:after="0" w:line="240" w:lineRule="auto"/>
        <w:jc w:val="center"/>
        <w:rPr>
          <w:b/>
          <w:sz w:val="24"/>
          <w:szCs w:val="24"/>
        </w:rPr>
      </w:pPr>
    </w:p>
    <w:p w:rsidR="00187D15" w:rsidRPr="00270967" w:rsidRDefault="00187D15" w:rsidP="00187D15">
      <w:pPr>
        <w:spacing w:after="0" w:line="240" w:lineRule="auto"/>
        <w:jc w:val="center"/>
        <w:rPr>
          <w:b/>
          <w:sz w:val="24"/>
          <w:szCs w:val="24"/>
        </w:rPr>
      </w:pPr>
      <w:r w:rsidRPr="00270967">
        <w:rPr>
          <w:b/>
          <w:sz w:val="24"/>
          <w:szCs w:val="24"/>
        </w:rPr>
        <w:t>COVID-19 Support Services</w:t>
      </w:r>
    </w:p>
    <w:p w:rsidR="00187D15" w:rsidRDefault="00187D15" w:rsidP="00187D15">
      <w:pPr>
        <w:spacing w:after="0" w:line="240" w:lineRule="auto"/>
        <w:jc w:val="center"/>
        <w:rPr>
          <w:sz w:val="24"/>
          <w:szCs w:val="24"/>
        </w:rPr>
      </w:pPr>
    </w:p>
    <w:p w:rsidR="00187D15" w:rsidRDefault="00187D15" w:rsidP="00187D15">
      <w:pPr>
        <w:spacing w:after="0" w:line="240" w:lineRule="auto"/>
        <w:rPr>
          <w:b/>
          <w:sz w:val="24"/>
          <w:szCs w:val="24"/>
        </w:rPr>
      </w:pPr>
      <w:r>
        <w:rPr>
          <w:b/>
          <w:sz w:val="24"/>
          <w:szCs w:val="24"/>
        </w:rPr>
        <w:t>Employee Resiliency Support Groups</w:t>
      </w:r>
    </w:p>
    <w:p w:rsidR="00187D15" w:rsidRPr="00187D15" w:rsidRDefault="00187D15" w:rsidP="00187D15">
      <w:pPr>
        <w:pStyle w:val="ListParagraph"/>
        <w:numPr>
          <w:ilvl w:val="0"/>
          <w:numId w:val="2"/>
        </w:numPr>
        <w:spacing w:after="0" w:line="240" w:lineRule="auto"/>
        <w:rPr>
          <w:b/>
          <w:sz w:val="24"/>
          <w:szCs w:val="24"/>
        </w:rPr>
      </w:pPr>
      <w:r>
        <w:rPr>
          <w:b/>
          <w:sz w:val="24"/>
          <w:szCs w:val="24"/>
        </w:rPr>
        <w:t xml:space="preserve">Purpose of the Group: </w:t>
      </w:r>
      <w:r>
        <w:rPr>
          <w:sz w:val="24"/>
          <w:szCs w:val="24"/>
        </w:rPr>
        <w:t xml:space="preserve">The group is designed to provide staff with a safe environment to explore ways to effectively cope and manage stress during the current times of the COVID-19 Response. </w:t>
      </w:r>
    </w:p>
    <w:p w:rsidR="00270967" w:rsidRDefault="00270967" w:rsidP="00270967">
      <w:pPr>
        <w:pStyle w:val="ListParagraph"/>
        <w:numPr>
          <w:ilvl w:val="0"/>
          <w:numId w:val="2"/>
        </w:numPr>
        <w:spacing w:after="0" w:line="240" w:lineRule="auto"/>
        <w:rPr>
          <w:b/>
          <w:sz w:val="24"/>
          <w:szCs w:val="24"/>
        </w:rPr>
      </w:pPr>
      <w:r>
        <w:rPr>
          <w:b/>
          <w:sz w:val="24"/>
          <w:szCs w:val="24"/>
        </w:rPr>
        <w:t>Group Schedule</w:t>
      </w:r>
      <w:r>
        <w:rPr>
          <w:b/>
          <w:sz w:val="24"/>
          <w:szCs w:val="24"/>
        </w:rPr>
        <w:t xml:space="preserve"> </w:t>
      </w:r>
      <w:r>
        <w:rPr>
          <w:sz w:val="24"/>
          <w:szCs w:val="24"/>
        </w:rPr>
        <w:t>(Days and Times subject to change based on need. Additional groups may be added based on requests and volunteer availability)</w:t>
      </w:r>
      <w:r>
        <w:rPr>
          <w:b/>
          <w:sz w:val="24"/>
          <w:szCs w:val="24"/>
        </w:rPr>
        <w:t>:</w:t>
      </w:r>
    </w:p>
    <w:p w:rsidR="00270967" w:rsidRPr="00270967" w:rsidRDefault="00270967" w:rsidP="00270967">
      <w:pPr>
        <w:pStyle w:val="ListParagraph"/>
        <w:numPr>
          <w:ilvl w:val="1"/>
          <w:numId w:val="2"/>
        </w:numPr>
        <w:spacing w:after="0" w:line="240" w:lineRule="auto"/>
        <w:rPr>
          <w:b/>
          <w:sz w:val="24"/>
          <w:szCs w:val="24"/>
        </w:rPr>
      </w:pPr>
      <w:r w:rsidRPr="00270967">
        <w:rPr>
          <w:b/>
          <w:sz w:val="24"/>
          <w:szCs w:val="24"/>
        </w:rPr>
        <w:t>Mondays:</w:t>
      </w:r>
    </w:p>
    <w:p w:rsidR="00270967" w:rsidRPr="00270967" w:rsidRDefault="00270967" w:rsidP="00270967">
      <w:pPr>
        <w:pStyle w:val="ListParagraph"/>
        <w:numPr>
          <w:ilvl w:val="2"/>
          <w:numId w:val="2"/>
        </w:numPr>
        <w:spacing w:after="0" w:line="240" w:lineRule="auto"/>
        <w:rPr>
          <w:b/>
          <w:sz w:val="24"/>
          <w:szCs w:val="24"/>
        </w:rPr>
      </w:pPr>
      <w:r>
        <w:rPr>
          <w:sz w:val="24"/>
          <w:szCs w:val="24"/>
        </w:rPr>
        <w:t>9:30 – 11:00am</w:t>
      </w:r>
    </w:p>
    <w:p w:rsidR="00270967" w:rsidRPr="00270967" w:rsidRDefault="00270967" w:rsidP="00270967">
      <w:pPr>
        <w:pStyle w:val="ListParagraph"/>
        <w:numPr>
          <w:ilvl w:val="2"/>
          <w:numId w:val="2"/>
        </w:numPr>
        <w:spacing w:after="0" w:line="240" w:lineRule="auto"/>
        <w:rPr>
          <w:b/>
          <w:sz w:val="24"/>
          <w:szCs w:val="24"/>
        </w:rPr>
      </w:pPr>
      <w:r>
        <w:rPr>
          <w:sz w:val="24"/>
          <w:szCs w:val="24"/>
        </w:rPr>
        <w:t>6:00 - 7:30pm</w:t>
      </w:r>
    </w:p>
    <w:p w:rsidR="00270967" w:rsidRPr="00270967" w:rsidRDefault="00270967" w:rsidP="00270967">
      <w:pPr>
        <w:pStyle w:val="ListParagraph"/>
        <w:numPr>
          <w:ilvl w:val="1"/>
          <w:numId w:val="2"/>
        </w:numPr>
        <w:spacing w:after="0" w:line="240" w:lineRule="auto"/>
        <w:rPr>
          <w:b/>
          <w:sz w:val="24"/>
          <w:szCs w:val="24"/>
        </w:rPr>
      </w:pPr>
      <w:r w:rsidRPr="00270967">
        <w:rPr>
          <w:b/>
          <w:sz w:val="24"/>
          <w:szCs w:val="24"/>
        </w:rPr>
        <w:t xml:space="preserve">Wednesdays: </w:t>
      </w:r>
    </w:p>
    <w:p w:rsidR="00270967" w:rsidRPr="00270967" w:rsidRDefault="00270967" w:rsidP="00270967">
      <w:pPr>
        <w:pStyle w:val="ListParagraph"/>
        <w:numPr>
          <w:ilvl w:val="2"/>
          <w:numId w:val="2"/>
        </w:numPr>
        <w:spacing w:after="0" w:line="240" w:lineRule="auto"/>
        <w:rPr>
          <w:b/>
          <w:sz w:val="24"/>
          <w:szCs w:val="24"/>
        </w:rPr>
      </w:pPr>
      <w:r>
        <w:rPr>
          <w:sz w:val="24"/>
          <w:szCs w:val="24"/>
        </w:rPr>
        <w:t>10:00</w:t>
      </w:r>
      <w:r>
        <w:rPr>
          <w:sz w:val="24"/>
          <w:szCs w:val="24"/>
        </w:rPr>
        <w:t xml:space="preserve"> </w:t>
      </w:r>
      <w:r>
        <w:rPr>
          <w:sz w:val="24"/>
          <w:szCs w:val="24"/>
        </w:rPr>
        <w:t>- 11:30am</w:t>
      </w:r>
    </w:p>
    <w:p w:rsidR="00270967" w:rsidRPr="00270967" w:rsidRDefault="00270967" w:rsidP="00270967">
      <w:pPr>
        <w:pStyle w:val="ListParagraph"/>
        <w:numPr>
          <w:ilvl w:val="2"/>
          <w:numId w:val="2"/>
        </w:numPr>
        <w:spacing w:after="0" w:line="240" w:lineRule="auto"/>
        <w:rPr>
          <w:b/>
          <w:sz w:val="24"/>
          <w:szCs w:val="24"/>
        </w:rPr>
      </w:pPr>
      <w:r>
        <w:rPr>
          <w:sz w:val="24"/>
          <w:szCs w:val="24"/>
        </w:rPr>
        <w:t>3:30 – 5:00pm</w:t>
      </w:r>
    </w:p>
    <w:p w:rsidR="00270967" w:rsidRPr="00270967" w:rsidRDefault="00270967" w:rsidP="00270967">
      <w:pPr>
        <w:pStyle w:val="ListParagraph"/>
        <w:numPr>
          <w:ilvl w:val="1"/>
          <w:numId w:val="2"/>
        </w:numPr>
        <w:spacing w:after="0" w:line="240" w:lineRule="auto"/>
        <w:rPr>
          <w:b/>
          <w:sz w:val="24"/>
          <w:szCs w:val="24"/>
        </w:rPr>
      </w:pPr>
      <w:r w:rsidRPr="00270967">
        <w:rPr>
          <w:b/>
          <w:sz w:val="24"/>
          <w:szCs w:val="24"/>
        </w:rPr>
        <w:t xml:space="preserve">Fridays: </w:t>
      </w:r>
    </w:p>
    <w:p w:rsidR="00270967" w:rsidRPr="00270967" w:rsidRDefault="00270967" w:rsidP="00270967">
      <w:pPr>
        <w:pStyle w:val="ListParagraph"/>
        <w:numPr>
          <w:ilvl w:val="2"/>
          <w:numId w:val="2"/>
        </w:numPr>
        <w:spacing w:after="0" w:line="240" w:lineRule="auto"/>
        <w:rPr>
          <w:b/>
          <w:sz w:val="24"/>
          <w:szCs w:val="24"/>
        </w:rPr>
      </w:pPr>
      <w:r>
        <w:rPr>
          <w:sz w:val="24"/>
          <w:szCs w:val="24"/>
        </w:rPr>
        <w:t>1:00 – 2:30pm</w:t>
      </w:r>
    </w:p>
    <w:p w:rsidR="00270967" w:rsidRPr="00DC0083" w:rsidRDefault="00187D15" w:rsidP="00187D15">
      <w:pPr>
        <w:pStyle w:val="ListParagraph"/>
        <w:numPr>
          <w:ilvl w:val="0"/>
          <w:numId w:val="2"/>
        </w:numPr>
        <w:spacing w:after="0" w:line="240" w:lineRule="auto"/>
        <w:rPr>
          <w:b/>
          <w:sz w:val="24"/>
          <w:szCs w:val="24"/>
        </w:rPr>
      </w:pPr>
      <w:r>
        <w:rPr>
          <w:b/>
          <w:sz w:val="24"/>
          <w:szCs w:val="24"/>
        </w:rPr>
        <w:t xml:space="preserve">Scheduling a Group: </w:t>
      </w:r>
      <w:r w:rsidR="00270967">
        <w:rPr>
          <w:sz w:val="24"/>
          <w:szCs w:val="24"/>
        </w:rPr>
        <w:t xml:space="preserve">Supervisors looking to schedule a group(s) for their programs or departments can contact Barbara Maronski at </w:t>
      </w:r>
      <w:hyperlink r:id="rId7" w:history="1">
        <w:r w:rsidR="00270967" w:rsidRPr="001A513F">
          <w:rPr>
            <w:rStyle w:val="Hyperlink"/>
            <w:sz w:val="24"/>
            <w:szCs w:val="24"/>
          </w:rPr>
          <w:t>bmaronski@centerffs.org</w:t>
        </w:r>
      </w:hyperlink>
      <w:r w:rsidR="00270967">
        <w:rPr>
          <w:sz w:val="24"/>
          <w:szCs w:val="24"/>
        </w:rPr>
        <w:t xml:space="preserve"> or 609-230-8933. </w:t>
      </w:r>
    </w:p>
    <w:p w:rsidR="00DC0083" w:rsidRDefault="00DC0083" w:rsidP="00DC0083">
      <w:pPr>
        <w:pStyle w:val="ListParagraph"/>
        <w:spacing w:after="0" w:line="240" w:lineRule="auto"/>
        <w:rPr>
          <w:b/>
          <w:sz w:val="24"/>
          <w:szCs w:val="24"/>
        </w:rPr>
      </w:pPr>
    </w:p>
    <w:p w:rsidR="00BC3B75" w:rsidRDefault="00BC3B75" w:rsidP="00DC0083">
      <w:pPr>
        <w:pStyle w:val="ListParagraph"/>
        <w:spacing w:after="0" w:line="240" w:lineRule="auto"/>
        <w:rPr>
          <w:b/>
          <w:sz w:val="24"/>
          <w:szCs w:val="24"/>
        </w:rPr>
      </w:pPr>
    </w:p>
    <w:p w:rsidR="00BC3B75" w:rsidRDefault="00BC3B75" w:rsidP="00DC0083">
      <w:pPr>
        <w:pStyle w:val="ListParagraph"/>
        <w:spacing w:after="0" w:line="240" w:lineRule="auto"/>
        <w:rPr>
          <w:b/>
          <w:sz w:val="24"/>
          <w:szCs w:val="24"/>
        </w:rPr>
      </w:pPr>
    </w:p>
    <w:p w:rsidR="00DC0083" w:rsidRDefault="00DC0083" w:rsidP="00187D15">
      <w:pPr>
        <w:pStyle w:val="ListParagraph"/>
        <w:numPr>
          <w:ilvl w:val="0"/>
          <w:numId w:val="2"/>
        </w:numPr>
        <w:spacing w:after="0" w:line="240" w:lineRule="auto"/>
        <w:rPr>
          <w:b/>
          <w:sz w:val="24"/>
          <w:szCs w:val="24"/>
        </w:rPr>
      </w:pPr>
      <w:r>
        <w:rPr>
          <w:b/>
          <w:sz w:val="24"/>
          <w:szCs w:val="24"/>
        </w:rPr>
        <w:t>Implementing the Group through Program/Department Video Conferencing Platform</w:t>
      </w:r>
    </w:p>
    <w:p w:rsidR="00DC0083" w:rsidRPr="00DC0083" w:rsidRDefault="00DC0083" w:rsidP="00DC0083">
      <w:pPr>
        <w:pStyle w:val="ListParagraph"/>
        <w:numPr>
          <w:ilvl w:val="1"/>
          <w:numId w:val="2"/>
        </w:numPr>
        <w:spacing w:after="0" w:line="240" w:lineRule="auto"/>
        <w:rPr>
          <w:b/>
          <w:sz w:val="24"/>
          <w:szCs w:val="24"/>
        </w:rPr>
      </w:pPr>
      <w:r>
        <w:rPr>
          <w:sz w:val="24"/>
          <w:szCs w:val="24"/>
        </w:rPr>
        <w:t>Once a day and time has been arranged the Program/Department Supervisor will:</w:t>
      </w:r>
    </w:p>
    <w:p w:rsidR="00DC0083" w:rsidRPr="00DC0083" w:rsidRDefault="00DC0083" w:rsidP="00DC0083">
      <w:pPr>
        <w:pStyle w:val="ListParagraph"/>
        <w:numPr>
          <w:ilvl w:val="2"/>
          <w:numId w:val="2"/>
        </w:numPr>
        <w:spacing w:after="0" w:line="240" w:lineRule="auto"/>
        <w:rPr>
          <w:b/>
          <w:sz w:val="24"/>
          <w:szCs w:val="24"/>
        </w:rPr>
      </w:pPr>
      <w:r>
        <w:rPr>
          <w:sz w:val="24"/>
          <w:szCs w:val="24"/>
        </w:rPr>
        <w:t>Determine the teleservice platform to be used (</w:t>
      </w:r>
      <w:proofErr w:type="spellStart"/>
      <w:r w:rsidR="00BC0F2A">
        <w:rPr>
          <w:sz w:val="24"/>
          <w:szCs w:val="24"/>
        </w:rPr>
        <w:t>BlueJeans</w:t>
      </w:r>
      <w:proofErr w:type="spellEnd"/>
      <w:r>
        <w:rPr>
          <w:sz w:val="24"/>
          <w:szCs w:val="24"/>
        </w:rPr>
        <w:t>, Zoom, Google Meet, etc.).</w:t>
      </w:r>
    </w:p>
    <w:p w:rsidR="00DC0083" w:rsidRPr="00DC0083" w:rsidRDefault="00DC0083" w:rsidP="00DC0083">
      <w:pPr>
        <w:pStyle w:val="ListParagraph"/>
        <w:numPr>
          <w:ilvl w:val="2"/>
          <w:numId w:val="2"/>
        </w:numPr>
        <w:spacing w:after="0" w:line="240" w:lineRule="auto"/>
        <w:rPr>
          <w:b/>
          <w:sz w:val="24"/>
          <w:szCs w:val="24"/>
        </w:rPr>
      </w:pPr>
      <w:r>
        <w:rPr>
          <w:sz w:val="24"/>
          <w:szCs w:val="24"/>
        </w:rPr>
        <w:t xml:space="preserve">Send link to assigned </w:t>
      </w:r>
      <w:r w:rsidR="001146AC">
        <w:rPr>
          <w:sz w:val="24"/>
          <w:szCs w:val="24"/>
        </w:rPr>
        <w:t>Resiliency Care Team R</w:t>
      </w:r>
      <w:r>
        <w:rPr>
          <w:sz w:val="24"/>
          <w:szCs w:val="24"/>
        </w:rPr>
        <w:t>esponders</w:t>
      </w:r>
    </w:p>
    <w:p w:rsidR="00DC0083" w:rsidRDefault="00DC0083" w:rsidP="00DC0083">
      <w:pPr>
        <w:pStyle w:val="ListParagraph"/>
        <w:spacing w:after="0" w:line="240" w:lineRule="auto"/>
        <w:ind w:left="0"/>
        <w:rPr>
          <w:b/>
          <w:sz w:val="24"/>
          <w:szCs w:val="24"/>
        </w:rPr>
      </w:pPr>
    </w:p>
    <w:p w:rsidR="001503EE" w:rsidRDefault="001503EE" w:rsidP="00DC0083">
      <w:pPr>
        <w:pStyle w:val="ListParagraph"/>
        <w:spacing w:after="0" w:line="240" w:lineRule="auto"/>
        <w:ind w:left="0"/>
        <w:rPr>
          <w:b/>
          <w:sz w:val="24"/>
          <w:szCs w:val="24"/>
        </w:rPr>
      </w:pPr>
      <w:r>
        <w:rPr>
          <w:b/>
          <w:sz w:val="24"/>
          <w:szCs w:val="24"/>
        </w:rPr>
        <w:t>Trauma Response</w:t>
      </w:r>
    </w:p>
    <w:p w:rsidR="001503EE" w:rsidRDefault="001503EE" w:rsidP="001503EE">
      <w:pPr>
        <w:pStyle w:val="ListParagraph"/>
        <w:numPr>
          <w:ilvl w:val="0"/>
          <w:numId w:val="3"/>
        </w:numPr>
        <w:spacing w:after="0" w:line="240" w:lineRule="auto"/>
        <w:rPr>
          <w:b/>
          <w:sz w:val="24"/>
          <w:szCs w:val="24"/>
        </w:rPr>
      </w:pPr>
      <w:r>
        <w:rPr>
          <w:b/>
          <w:sz w:val="24"/>
          <w:szCs w:val="24"/>
        </w:rPr>
        <w:t>Services Provided</w:t>
      </w:r>
    </w:p>
    <w:p w:rsidR="001503EE" w:rsidRPr="001503EE" w:rsidRDefault="001503EE" w:rsidP="001503EE">
      <w:pPr>
        <w:pStyle w:val="ListParagraph"/>
        <w:numPr>
          <w:ilvl w:val="1"/>
          <w:numId w:val="3"/>
        </w:numPr>
        <w:spacing w:after="0" w:line="240" w:lineRule="auto"/>
        <w:rPr>
          <w:b/>
          <w:sz w:val="24"/>
          <w:szCs w:val="24"/>
        </w:rPr>
      </w:pPr>
      <w:r>
        <w:rPr>
          <w:sz w:val="24"/>
          <w:szCs w:val="24"/>
        </w:rPr>
        <w:t xml:space="preserve">Consultation and Assistance in Coordination of a Trauma Response in the event of a death of a staff member or client. </w:t>
      </w:r>
    </w:p>
    <w:p w:rsidR="001503EE" w:rsidRPr="001503EE" w:rsidRDefault="001503EE" w:rsidP="001503EE">
      <w:pPr>
        <w:pStyle w:val="ListParagraph"/>
        <w:numPr>
          <w:ilvl w:val="1"/>
          <w:numId w:val="3"/>
        </w:numPr>
        <w:spacing w:after="0" w:line="240" w:lineRule="auto"/>
        <w:rPr>
          <w:b/>
          <w:sz w:val="24"/>
          <w:szCs w:val="24"/>
        </w:rPr>
      </w:pPr>
      <w:r>
        <w:rPr>
          <w:sz w:val="24"/>
          <w:szCs w:val="24"/>
        </w:rPr>
        <w:t xml:space="preserve">Individual and Group Psychological First Aid – Providing staff </w:t>
      </w:r>
      <w:r w:rsidR="00BC0F2A">
        <w:rPr>
          <w:sz w:val="24"/>
          <w:szCs w:val="24"/>
        </w:rPr>
        <w:t xml:space="preserve">and/or clients </w:t>
      </w:r>
      <w:r>
        <w:rPr>
          <w:sz w:val="24"/>
          <w:szCs w:val="24"/>
        </w:rPr>
        <w:t xml:space="preserve">with support to reduce the initial distress caused by a traumatic loss and foster short and long-term coping. </w:t>
      </w:r>
    </w:p>
    <w:p w:rsidR="001503EE" w:rsidRPr="00270967" w:rsidRDefault="001503EE" w:rsidP="008D64BA">
      <w:pPr>
        <w:pStyle w:val="ListParagraph"/>
        <w:numPr>
          <w:ilvl w:val="0"/>
          <w:numId w:val="3"/>
        </w:numPr>
        <w:spacing w:after="0" w:line="240" w:lineRule="auto"/>
        <w:ind w:left="1440"/>
        <w:rPr>
          <w:b/>
          <w:sz w:val="24"/>
          <w:szCs w:val="24"/>
        </w:rPr>
      </w:pPr>
      <w:r w:rsidRPr="008D64BA">
        <w:rPr>
          <w:b/>
          <w:sz w:val="24"/>
          <w:szCs w:val="24"/>
        </w:rPr>
        <w:t xml:space="preserve">For further information or to schedule support, </w:t>
      </w:r>
      <w:r w:rsidRPr="008D64BA">
        <w:rPr>
          <w:sz w:val="24"/>
          <w:szCs w:val="24"/>
        </w:rPr>
        <w:t xml:space="preserve">contact Barbara Maronski at 609-230-8933. </w:t>
      </w:r>
      <w:bookmarkStart w:id="0" w:name="_GoBack"/>
      <w:bookmarkEnd w:id="0"/>
    </w:p>
    <w:sectPr w:rsidR="001503EE" w:rsidRPr="00270967" w:rsidSect="00DE442E">
      <w:headerReference w:type="default" r:id="rId8"/>
      <w:footerReference w:type="default" r:id="rId9"/>
      <w:pgSz w:w="12240" w:h="15840"/>
      <w:pgMar w:top="1440" w:right="1440" w:bottom="1440" w:left="1440"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2E" w:rsidRDefault="00DE442E" w:rsidP="00DE442E">
      <w:pPr>
        <w:spacing w:after="0" w:line="240" w:lineRule="auto"/>
      </w:pPr>
      <w:r>
        <w:separator/>
      </w:r>
    </w:p>
  </w:endnote>
  <w:endnote w:type="continuationSeparator" w:id="0">
    <w:p w:rsidR="00DE442E" w:rsidRDefault="00DE442E" w:rsidP="00DE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42E" w:rsidRDefault="00DE442E" w:rsidP="00187D15">
    <w:pPr>
      <w:pStyle w:val="Footer"/>
      <w:jc w:val="right"/>
    </w:pPr>
  </w:p>
  <w:p w:rsidR="00DE442E" w:rsidRDefault="00DE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2E" w:rsidRDefault="00DE442E" w:rsidP="00DE442E">
      <w:pPr>
        <w:spacing w:after="0" w:line="240" w:lineRule="auto"/>
      </w:pPr>
      <w:r>
        <w:separator/>
      </w:r>
    </w:p>
  </w:footnote>
  <w:footnote w:type="continuationSeparator" w:id="0">
    <w:p w:rsidR="00DE442E" w:rsidRDefault="00DE442E" w:rsidP="00DE4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D15" w:rsidRDefault="00187D15">
    <w:pPr>
      <w:pStyle w:val="Header"/>
    </w:pPr>
    <w:r>
      <w:rPr>
        <w:noProof/>
      </w:rPr>
      <w:drawing>
        <wp:inline distT="0" distB="0" distL="0" distR="0" wp14:anchorId="0E1E5DBB" wp14:editId="3DFE7FA3">
          <wp:extent cx="1554480" cy="548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A7B6D"/>
    <w:multiLevelType w:val="hybridMultilevel"/>
    <w:tmpl w:val="99A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42343"/>
    <w:multiLevelType w:val="hybridMultilevel"/>
    <w:tmpl w:val="EF80C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67747"/>
    <w:multiLevelType w:val="hybridMultilevel"/>
    <w:tmpl w:val="52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8A"/>
    <w:rsid w:val="001146AC"/>
    <w:rsid w:val="001503EE"/>
    <w:rsid w:val="00170B8A"/>
    <w:rsid w:val="00187D15"/>
    <w:rsid w:val="00270967"/>
    <w:rsid w:val="005F1C3C"/>
    <w:rsid w:val="008D64BA"/>
    <w:rsid w:val="00B704FA"/>
    <w:rsid w:val="00BC0F2A"/>
    <w:rsid w:val="00BC3B75"/>
    <w:rsid w:val="00DC0083"/>
    <w:rsid w:val="00DE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62D3D"/>
  <w15:chartTrackingRefBased/>
  <w15:docId w15:val="{0124BCF8-D263-40EC-AD6E-B1A5B262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2E"/>
    <w:pPr>
      <w:ind w:left="720"/>
      <w:contextualSpacing/>
    </w:pPr>
  </w:style>
  <w:style w:type="paragraph" w:styleId="Header">
    <w:name w:val="header"/>
    <w:basedOn w:val="Normal"/>
    <w:link w:val="HeaderChar"/>
    <w:uiPriority w:val="99"/>
    <w:unhideWhenUsed/>
    <w:rsid w:val="00DE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2E"/>
  </w:style>
  <w:style w:type="paragraph" w:styleId="Footer">
    <w:name w:val="footer"/>
    <w:basedOn w:val="Normal"/>
    <w:link w:val="FooterChar"/>
    <w:uiPriority w:val="99"/>
    <w:unhideWhenUsed/>
    <w:rsid w:val="00DE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2E"/>
  </w:style>
  <w:style w:type="character" w:styleId="Hyperlink">
    <w:name w:val="Hyperlink"/>
    <w:basedOn w:val="DefaultParagraphFont"/>
    <w:uiPriority w:val="99"/>
    <w:unhideWhenUsed/>
    <w:rsid w:val="00270967"/>
    <w:rPr>
      <w:color w:val="0563C1" w:themeColor="hyperlink"/>
      <w:u w:val="single"/>
    </w:rPr>
  </w:style>
  <w:style w:type="character" w:styleId="UnresolvedMention">
    <w:name w:val="Unresolved Mention"/>
    <w:basedOn w:val="DefaultParagraphFont"/>
    <w:uiPriority w:val="99"/>
    <w:semiHidden/>
    <w:unhideWhenUsed/>
    <w:rsid w:val="00270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maronski@centerf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Maronski</dc:creator>
  <cp:keywords/>
  <dc:description/>
  <cp:lastModifiedBy>Barbara Maronski</cp:lastModifiedBy>
  <cp:revision>4</cp:revision>
  <dcterms:created xsi:type="dcterms:W3CDTF">2020-04-07T11:43:00Z</dcterms:created>
  <dcterms:modified xsi:type="dcterms:W3CDTF">2020-04-07T13:00:00Z</dcterms:modified>
</cp:coreProperties>
</file>