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BB2" w:rsidRPr="00C26BB2" w:rsidRDefault="00C26BB2" w:rsidP="00C26BB2">
      <w:pPr>
        <w:jc w:val="center"/>
        <w:rPr>
          <w:rFonts w:ascii="Times New Roman" w:hAnsi="Times New Roman" w:cs="Times New Roman"/>
          <w:b/>
          <w:sz w:val="32"/>
          <w:szCs w:val="32"/>
        </w:rPr>
      </w:pPr>
      <w:r w:rsidRPr="00C26BB2">
        <w:rPr>
          <w:rFonts w:ascii="Times New Roman" w:hAnsi="Times New Roman" w:cs="Times New Roman"/>
          <w:b/>
          <w:sz w:val="32"/>
          <w:szCs w:val="32"/>
        </w:rPr>
        <w:t>Request for Proposal</w:t>
      </w:r>
    </w:p>
    <w:p w:rsidR="00C26BB2" w:rsidRPr="00C26BB2" w:rsidRDefault="00C26BB2" w:rsidP="00C26BB2">
      <w:pPr>
        <w:rPr>
          <w:rFonts w:ascii="Times New Roman" w:hAnsi="Times New Roman" w:cs="Times New Roman"/>
          <w:sz w:val="24"/>
          <w:szCs w:val="24"/>
        </w:rPr>
      </w:pPr>
      <w:r w:rsidRPr="00C26BB2">
        <w:rPr>
          <w:rFonts w:ascii="Times New Roman" w:hAnsi="Times New Roman" w:cs="Times New Roman"/>
          <w:sz w:val="24"/>
          <w:szCs w:val="24"/>
        </w:rPr>
        <w:t>The Center for Family Services (CFS) Head Start, herein, details a REQUEST FOR PROPOSAL FOR PROFESSIONAL PEST CONTROL SERVICES. CFS Head Start has the express right to reject any and all proposals. CFS Head Start, serving the City of Camden</w:t>
      </w:r>
      <w:r w:rsidR="00445670">
        <w:rPr>
          <w:rFonts w:ascii="Times New Roman" w:hAnsi="Times New Roman" w:cs="Times New Roman"/>
          <w:sz w:val="24"/>
          <w:szCs w:val="24"/>
        </w:rPr>
        <w:t>,</w:t>
      </w:r>
      <w:r w:rsidRPr="00C26BB2">
        <w:rPr>
          <w:rFonts w:ascii="Times New Roman" w:hAnsi="Times New Roman" w:cs="Times New Roman"/>
          <w:sz w:val="24"/>
          <w:szCs w:val="24"/>
        </w:rPr>
        <w:t xml:space="preserve"> Camden County</w:t>
      </w:r>
      <w:r w:rsidR="00445670">
        <w:rPr>
          <w:rFonts w:ascii="Times New Roman" w:hAnsi="Times New Roman" w:cs="Times New Roman"/>
          <w:sz w:val="24"/>
          <w:szCs w:val="24"/>
        </w:rPr>
        <w:t xml:space="preserve"> and Burlington County</w:t>
      </w:r>
      <w:r w:rsidRPr="00C26BB2">
        <w:rPr>
          <w:rFonts w:ascii="Times New Roman" w:hAnsi="Times New Roman" w:cs="Times New Roman"/>
          <w:sz w:val="24"/>
          <w:szCs w:val="24"/>
        </w:rPr>
        <w:t>, is an equal opportunity employer.</w:t>
      </w:r>
      <w:r>
        <w:rPr>
          <w:rFonts w:ascii="Times New Roman" w:hAnsi="Times New Roman" w:cs="Times New Roman"/>
          <w:sz w:val="24"/>
          <w:szCs w:val="24"/>
        </w:rPr>
        <w:t xml:space="preserve"> B</w:t>
      </w:r>
      <w:r w:rsidR="001312DD">
        <w:rPr>
          <w:rFonts w:ascii="Times New Roman" w:hAnsi="Times New Roman" w:cs="Times New Roman"/>
          <w:sz w:val="24"/>
          <w:szCs w:val="24"/>
        </w:rPr>
        <w:t xml:space="preserve">ids are due by 5:00 PM on </w:t>
      </w:r>
      <w:r w:rsidR="002D2621">
        <w:rPr>
          <w:rFonts w:ascii="Times New Roman" w:hAnsi="Times New Roman" w:cs="Times New Roman"/>
          <w:sz w:val="24"/>
          <w:szCs w:val="24"/>
        </w:rPr>
        <w:t>June 3</w:t>
      </w:r>
      <w:r w:rsidR="002D2621" w:rsidRPr="002D2621">
        <w:rPr>
          <w:rFonts w:ascii="Times New Roman" w:hAnsi="Times New Roman" w:cs="Times New Roman"/>
          <w:sz w:val="24"/>
          <w:szCs w:val="24"/>
          <w:vertAlign w:val="superscript"/>
        </w:rPr>
        <w:t>rd</w:t>
      </w:r>
      <w:r w:rsidR="002D2621">
        <w:rPr>
          <w:rFonts w:ascii="Times New Roman" w:hAnsi="Times New Roman" w:cs="Times New Roman"/>
          <w:sz w:val="24"/>
          <w:szCs w:val="24"/>
        </w:rPr>
        <w:t>, 2022.</w:t>
      </w:r>
    </w:p>
    <w:p w:rsidR="00C26BB2" w:rsidRPr="00C26BB2" w:rsidRDefault="00C26BB2" w:rsidP="00C26BB2">
      <w:pPr>
        <w:rPr>
          <w:rFonts w:ascii="Times New Roman" w:hAnsi="Times New Roman" w:cs="Times New Roman"/>
          <w:sz w:val="24"/>
          <w:szCs w:val="24"/>
          <w:u w:val="single"/>
        </w:rPr>
      </w:pPr>
      <w:r w:rsidRPr="00C26BB2">
        <w:rPr>
          <w:rFonts w:ascii="Times New Roman" w:hAnsi="Times New Roman" w:cs="Times New Roman"/>
          <w:sz w:val="24"/>
          <w:szCs w:val="24"/>
          <w:u w:val="single"/>
        </w:rPr>
        <w:t>Scope of Work:</w:t>
      </w:r>
    </w:p>
    <w:p w:rsidR="00C26BB2" w:rsidRPr="00C26BB2" w:rsidRDefault="00C26BB2" w:rsidP="00C26BB2">
      <w:pPr>
        <w:pStyle w:val="ListParagraph"/>
        <w:numPr>
          <w:ilvl w:val="0"/>
          <w:numId w:val="1"/>
        </w:numPr>
        <w:rPr>
          <w:rFonts w:ascii="Times New Roman" w:hAnsi="Times New Roman" w:cs="Times New Roman"/>
          <w:sz w:val="24"/>
          <w:szCs w:val="24"/>
        </w:rPr>
      </w:pPr>
      <w:r w:rsidRPr="00C26BB2">
        <w:rPr>
          <w:rFonts w:ascii="Times New Roman" w:hAnsi="Times New Roman" w:cs="Times New Roman"/>
          <w:sz w:val="24"/>
          <w:szCs w:val="24"/>
        </w:rPr>
        <w:t xml:space="preserve">Provide all labor, equipment and materials (chemicals, rodenticides, insecticides, etc.). </w:t>
      </w:r>
    </w:p>
    <w:p w:rsidR="00C26BB2" w:rsidRPr="00C26BB2" w:rsidRDefault="00C26BB2" w:rsidP="00C26BB2">
      <w:pPr>
        <w:pStyle w:val="ListParagraph"/>
        <w:numPr>
          <w:ilvl w:val="0"/>
          <w:numId w:val="1"/>
        </w:numPr>
        <w:rPr>
          <w:rFonts w:ascii="Times New Roman" w:hAnsi="Times New Roman" w:cs="Times New Roman"/>
          <w:sz w:val="24"/>
          <w:szCs w:val="24"/>
        </w:rPr>
      </w:pPr>
      <w:r w:rsidRPr="00C26BB2">
        <w:rPr>
          <w:rFonts w:ascii="Times New Roman" w:hAnsi="Times New Roman" w:cs="Times New Roman"/>
          <w:sz w:val="24"/>
          <w:szCs w:val="24"/>
        </w:rPr>
        <w:t>Services must include, but not limit</w:t>
      </w:r>
      <w:r w:rsidR="00B219E9">
        <w:rPr>
          <w:rFonts w:ascii="Times New Roman" w:hAnsi="Times New Roman" w:cs="Times New Roman"/>
          <w:sz w:val="24"/>
          <w:szCs w:val="24"/>
        </w:rPr>
        <w:t>ed</w:t>
      </w:r>
      <w:bookmarkStart w:id="0" w:name="_GoBack"/>
      <w:bookmarkEnd w:id="0"/>
      <w:r w:rsidRPr="00C26BB2">
        <w:rPr>
          <w:rFonts w:ascii="Times New Roman" w:hAnsi="Times New Roman" w:cs="Times New Roman"/>
          <w:sz w:val="24"/>
          <w:szCs w:val="24"/>
        </w:rPr>
        <w:t xml:space="preserve"> to, control and removal of rats, mice , roaches, weevils, bed bugs, fleas ants, silverfish, wasps, crickets, spiders, scorpions, bees, mites, beetles, moths, etc.</w:t>
      </w:r>
    </w:p>
    <w:p w:rsidR="00C26BB2" w:rsidRPr="00C26BB2" w:rsidRDefault="00C26BB2" w:rsidP="00C26BB2">
      <w:pPr>
        <w:pStyle w:val="ListParagraph"/>
        <w:numPr>
          <w:ilvl w:val="0"/>
          <w:numId w:val="1"/>
        </w:numPr>
        <w:rPr>
          <w:rFonts w:ascii="Times New Roman" w:hAnsi="Times New Roman" w:cs="Times New Roman"/>
          <w:sz w:val="24"/>
          <w:szCs w:val="24"/>
        </w:rPr>
      </w:pPr>
      <w:r w:rsidRPr="00C26BB2">
        <w:rPr>
          <w:rFonts w:ascii="Times New Roman" w:hAnsi="Times New Roman" w:cs="Times New Roman"/>
          <w:sz w:val="24"/>
          <w:szCs w:val="24"/>
        </w:rPr>
        <w:t>Select service at certain CFS Head Start facilities and immediate surrounding exterior (Tick Treatment, Stinging Insects, Mosquitoes, Swarming Insects</w:t>
      </w:r>
      <w:r w:rsidR="001312DD">
        <w:rPr>
          <w:rFonts w:ascii="Times New Roman" w:hAnsi="Times New Roman" w:cs="Times New Roman"/>
          <w:sz w:val="24"/>
          <w:szCs w:val="24"/>
        </w:rPr>
        <w:t>)</w:t>
      </w:r>
      <w:r w:rsidRPr="00C26BB2">
        <w:rPr>
          <w:rFonts w:ascii="Times New Roman" w:hAnsi="Times New Roman" w:cs="Times New Roman"/>
          <w:sz w:val="24"/>
          <w:szCs w:val="24"/>
        </w:rPr>
        <w:t>.</w:t>
      </w:r>
    </w:p>
    <w:p w:rsidR="00C26BB2" w:rsidRDefault="00C26BB2" w:rsidP="00C26BB2">
      <w:pPr>
        <w:pStyle w:val="ListParagraph"/>
        <w:numPr>
          <w:ilvl w:val="0"/>
          <w:numId w:val="1"/>
        </w:numPr>
        <w:rPr>
          <w:rFonts w:ascii="Times New Roman" w:hAnsi="Times New Roman" w:cs="Times New Roman"/>
          <w:sz w:val="24"/>
          <w:szCs w:val="24"/>
        </w:rPr>
      </w:pPr>
      <w:r w:rsidRPr="00C26BB2">
        <w:rPr>
          <w:rFonts w:ascii="Times New Roman" w:hAnsi="Times New Roman" w:cs="Times New Roman"/>
          <w:sz w:val="24"/>
          <w:szCs w:val="24"/>
        </w:rPr>
        <w:t>The agreement does not include the treatment of trees, shrubs or lawns. Any termite related treatments shall be at the request of the CFS Head Start Facilities Manager.</w:t>
      </w:r>
    </w:p>
    <w:p w:rsidR="00F56106" w:rsidRPr="00C26BB2" w:rsidRDefault="00F56106" w:rsidP="00C26BB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All services requested/provided outside of the agreed scope will be invoiced as a one-time fee. </w:t>
      </w:r>
    </w:p>
    <w:p w:rsidR="00C26BB2" w:rsidRPr="00C26BB2" w:rsidRDefault="00C26BB2" w:rsidP="00C26BB2">
      <w:pPr>
        <w:pStyle w:val="ListParagraph"/>
        <w:numPr>
          <w:ilvl w:val="0"/>
          <w:numId w:val="1"/>
        </w:numPr>
        <w:rPr>
          <w:rFonts w:ascii="Times New Roman" w:hAnsi="Times New Roman" w:cs="Times New Roman"/>
          <w:sz w:val="24"/>
          <w:szCs w:val="24"/>
        </w:rPr>
      </w:pPr>
      <w:r w:rsidRPr="00C26BB2">
        <w:rPr>
          <w:rFonts w:ascii="Times New Roman" w:hAnsi="Times New Roman" w:cs="Times New Roman"/>
          <w:sz w:val="24"/>
          <w:szCs w:val="24"/>
        </w:rPr>
        <w:t xml:space="preserve">All facilities shall be inspected and treated </w:t>
      </w:r>
      <w:r w:rsidR="001312DD">
        <w:rPr>
          <w:rFonts w:ascii="Times New Roman" w:hAnsi="Times New Roman" w:cs="Times New Roman"/>
          <w:sz w:val="24"/>
          <w:szCs w:val="24"/>
        </w:rPr>
        <w:t>monthly</w:t>
      </w:r>
      <w:r w:rsidRPr="00C26BB2">
        <w:rPr>
          <w:rFonts w:ascii="Times New Roman" w:hAnsi="Times New Roman" w:cs="Times New Roman"/>
          <w:sz w:val="24"/>
          <w:szCs w:val="24"/>
        </w:rPr>
        <w:t xml:space="preserve"> as agreed upon in the agreement for the eradication and prevention of the previously cited rodents, insects and arachnids.</w:t>
      </w:r>
    </w:p>
    <w:p w:rsidR="00C26BB2" w:rsidRPr="00C26BB2" w:rsidRDefault="00C26BB2" w:rsidP="00C26BB2">
      <w:pPr>
        <w:pStyle w:val="ListParagraph"/>
        <w:numPr>
          <w:ilvl w:val="0"/>
          <w:numId w:val="1"/>
        </w:numPr>
        <w:rPr>
          <w:rFonts w:ascii="Times New Roman" w:hAnsi="Times New Roman" w:cs="Times New Roman"/>
          <w:sz w:val="24"/>
          <w:szCs w:val="24"/>
        </w:rPr>
      </w:pPr>
      <w:r w:rsidRPr="00C26BB2">
        <w:rPr>
          <w:rFonts w:ascii="Times New Roman" w:hAnsi="Times New Roman" w:cs="Times New Roman"/>
          <w:sz w:val="24"/>
          <w:szCs w:val="24"/>
        </w:rPr>
        <w:t>Vendor shall be expected to respond to service calls within a reasonable time (eight hour period). Service calls for infestation control or non-routine services will be at no additional charge.</w:t>
      </w:r>
    </w:p>
    <w:p w:rsidR="00C26BB2" w:rsidRPr="00C26BB2" w:rsidRDefault="00C26BB2" w:rsidP="00C26BB2">
      <w:pPr>
        <w:pStyle w:val="ListParagraph"/>
        <w:numPr>
          <w:ilvl w:val="0"/>
          <w:numId w:val="1"/>
        </w:numPr>
        <w:rPr>
          <w:rFonts w:ascii="Times New Roman" w:hAnsi="Times New Roman" w:cs="Times New Roman"/>
          <w:sz w:val="24"/>
          <w:szCs w:val="24"/>
        </w:rPr>
      </w:pPr>
      <w:r w:rsidRPr="00C26BB2">
        <w:rPr>
          <w:rFonts w:ascii="Times New Roman" w:hAnsi="Times New Roman" w:cs="Times New Roman"/>
          <w:sz w:val="24"/>
          <w:szCs w:val="24"/>
        </w:rPr>
        <w:t>No Pesticide or materials shall be used or applied while children are present or while classroom activities are being conducted.</w:t>
      </w:r>
    </w:p>
    <w:p w:rsidR="00C26BB2" w:rsidRPr="00C26BB2" w:rsidRDefault="00C26BB2" w:rsidP="00C26BB2">
      <w:pPr>
        <w:pStyle w:val="ListParagraph"/>
        <w:numPr>
          <w:ilvl w:val="0"/>
          <w:numId w:val="1"/>
        </w:numPr>
        <w:rPr>
          <w:rFonts w:ascii="Times New Roman" w:hAnsi="Times New Roman" w:cs="Times New Roman"/>
          <w:sz w:val="24"/>
          <w:szCs w:val="24"/>
        </w:rPr>
      </w:pPr>
      <w:r w:rsidRPr="00C26BB2">
        <w:rPr>
          <w:rFonts w:ascii="Times New Roman" w:hAnsi="Times New Roman" w:cs="Times New Roman"/>
          <w:sz w:val="24"/>
          <w:szCs w:val="24"/>
        </w:rPr>
        <w:t>Pesticides shall be used in strict compliance with the manufacturers’ instructions and as approved by the NJ Environmental Protection Agency. Accordingly, chemicals shall not be unattended or stored on the premises.</w:t>
      </w:r>
    </w:p>
    <w:p w:rsidR="00C26BB2" w:rsidRPr="00C26BB2" w:rsidRDefault="00C26BB2" w:rsidP="00C26BB2">
      <w:pPr>
        <w:pStyle w:val="ListParagraph"/>
        <w:numPr>
          <w:ilvl w:val="0"/>
          <w:numId w:val="1"/>
        </w:numPr>
        <w:rPr>
          <w:rFonts w:ascii="Times New Roman" w:hAnsi="Times New Roman" w:cs="Times New Roman"/>
          <w:sz w:val="24"/>
          <w:szCs w:val="24"/>
        </w:rPr>
      </w:pPr>
      <w:r w:rsidRPr="00C26BB2">
        <w:rPr>
          <w:rFonts w:ascii="Times New Roman" w:hAnsi="Times New Roman" w:cs="Times New Roman"/>
          <w:sz w:val="24"/>
          <w:szCs w:val="24"/>
        </w:rPr>
        <w:t xml:space="preserve">Contact CFS Head Start Facilities Manager, </w:t>
      </w:r>
      <w:r w:rsidR="00231BCF">
        <w:rPr>
          <w:rFonts w:ascii="Times New Roman" w:hAnsi="Times New Roman" w:cs="Times New Roman"/>
          <w:sz w:val="24"/>
          <w:szCs w:val="24"/>
        </w:rPr>
        <w:t>Joe Flood at, 609-471-5527.</w:t>
      </w:r>
    </w:p>
    <w:p w:rsidR="00C26BB2" w:rsidRDefault="00C26BB2" w:rsidP="00C26BB2">
      <w:pPr>
        <w:pStyle w:val="ListParagraph"/>
        <w:numPr>
          <w:ilvl w:val="0"/>
          <w:numId w:val="1"/>
        </w:numPr>
        <w:rPr>
          <w:rFonts w:ascii="Times New Roman" w:hAnsi="Times New Roman" w:cs="Times New Roman"/>
          <w:sz w:val="24"/>
          <w:szCs w:val="24"/>
        </w:rPr>
      </w:pPr>
      <w:r w:rsidRPr="00C26BB2">
        <w:rPr>
          <w:rFonts w:ascii="Times New Roman" w:hAnsi="Times New Roman" w:cs="Times New Roman"/>
          <w:sz w:val="24"/>
          <w:szCs w:val="24"/>
        </w:rPr>
        <w:t>Proof of completion of service must be recorded on-site</w:t>
      </w:r>
      <w:r w:rsidR="001312DD">
        <w:rPr>
          <w:rFonts w:ascii="Times New Roman" w:hAnsi="Times New Roman" w:cs="Times New Roman"/>
          <w:sz w:val="24"/>
          <w:szCs w:val="24"/>
        </w:rPr>
        <w:t xml:space="preserve"> via a log</w:t>
      </w:r>
      <w:r w:rsidRPr="00C26BB2">
        <w:rPr>
          <w:rFonts w:ascii="Times New Roman" w:hAnsi="Times New Roman" w:cs="Times New Roman"/>
          <w:sz w:val="24"/>
          <w:szCs w:val="24"/>
        </w:rPr>
        <w:t>, this includes date of service</w:t>
      </w:r>
      <w:r w:rsidR="001312DD">
        <w:rPr>
          <w:rFonts w:ascii="Times New Roman" w:hAnsi="Times New Roman" w:cs="Times New Roman"/>
          <w:sz w:val="24"/>
          <w:szCs w:val="24"/>
        </w:rPr>
        <w:t xml:space="preserve"> and course of action taken</w:t>
      </w:r>
      <w:r w:rsidRPr="00C26BB2">
        <w:rPr>
          <w:rFonts w:ascii="Times New Roman" w:hAnsi="Times New Roman" w:cs="Times New Roman"/>
          <w:sz w:val="24"/>
          <w:szCs w:val="24"/>
        </w:rPr>
        <w:t>. Service Report is to be cataloged in a conspicuous format on-site.</w:t>
      </w:r>
    </w:p>
    <w:p w:rsidR="00921D0A" w:rsidRDefault="00921D0A" w:rsidP="00921D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All vendor personnel entering any CFS Head Start/Early Head Start premises must wear a mask and remain at a safe 6-feet distance from any CFS staff member, child, and/or visitor.</w:t>
      </w:r>
    </w:p>
    <w:p w:rsidR="00C26BB2" w:rsidRPr="00C26BB2" w:rsidRDefault="00C26BB2" w:rsidP="00C26BB2">
      <w:pPr>
        <w:rPr>
          <w:rFonts w:ascii="Times New Roman" w:hAnsi="Times New Roman" w:cs="Times New Roman"/>
          <w:sz w:val="24"/>
          <w:szCs w:val="24"/>
          <w:u w:val="single"/>
        </w:rPr>
      </w:pPr>
      <w:r w:rsidRPr="00C26BB2">
        <w:rPr>
          <w:rFonts w:ascii="Times New Roman" w:hAnsi="Times New Roman" w:cs="Times New Roman"/>
          <w:sz w:val="24"/>
          <w:szCs w:val="24"/>
          <w:u w:val="single"/>
        </w:rPr>
        <w:t>Services:</w:t>
      </w:r>
    </w:p>
    <w:p w:rsidR="00C26BB2" w:rsidRPr="00C26BB2" w:rsidRDefault="00C26BB2" w:rsidP="00C26BB2">
      <w:pPr>
        <w:pStyle w:val="ListParagraph"/>
        <w:numPr>
          <w:ilvl w:val="0"/>
          <w:numId w:val="2"/>
        </w:numPr>
        <w:rPr>
          <w:rFonts w:ascii="Times New Roman" w:hAnsi="Times New Roman" w:cs="Times New Roman"/>
          <w:sz w:val="24"/>
          <w:szCs w:val="24"/>
          <w:u w:val="single"/>
        </w:rPr>
      </w:pPr>
      <w:r w:rsidRPr="00C26BB2">
        <w:rPr>
          <w:rFonts w:ascii="Times New Roman" w:hAnsi="Times New Roman" w:cs="Times New Roman"/>
          <w:sz w:val="24"/>
          <w:szCs w:val="24"/>
        </w:rPr>
        <w:t xml:space="preserve">Services will be provided over a </w:t>
      </w:r>
      <w:proofErr w:type="gramStart"/>
      <w:r w:rsidRPr="00C26BB2">
        <w:rPr>
          <w:rFonts w:ascii="Times New Roman" w:hAnsi="Times New Roman" w:cs="Times New Roman"/>
          <w:sz w:val="24"/>
          <w:szCs w:val="24"/>
        </w:rPr>
        <w:t>12 month</w:t>
      </w:r>
      <w:proofErr w:type="gramEnd"/>
      <w:r w:rsidRPr="00C26BB2">
        <w:rPr>
          <w:rFonts w:ascii="Times New Roman" w:hAnsi="Times New Roman" w:cs="Times New Roman"/>
          <w:sz w:val="24"/>
          <w:szCs w:val="24"/>
        </w:rPr>
        <w:t xml:space="preserve"> contract period from August 1</w:t>
      </w:r>
      <w:r w:rsidRPr="00C26BB2">
        <w:rPr>
          <w:rFonts w:ascii="Times New Roman" w:hAnsi="Times New Roman" w:cs="Times New Roman"/>
          <w:sz w:val="24"/>
          <w:szCs w:val="24"/>
          <w:vertAlign w:val="superscript"/>
        </w:rPr>
        <w:t>st</w:t>
      </w:r>
      <w:r w:rsidR="00D9683D">
        <w:rPr>
          <w:rFonts w:ascii="Times New Roman" w:hAnsi="Times New Roman" w:cs="Times New Roman"/>
          <w:sz w:val="24"/>
          <w:szCs w:val="24"/>
        </w:rPr>
        <w:t>, 202</w:t>
      </w:r>
      <w:r w:rsidR="002D2621">
        <w:rPr>
          <w:rFonts w:ascii="Times New Roman" w:hAnsi="Times New Roman" w:cs="Times New Roman"/>
          <w:sz w:val="24"/>
          <w:szCs w:val="24"/>
        </w:rPr>
        <w:t>2</w:t>
      </w:r>
      <w:r w:rsidRPr="00C26BB2">
        <w:rPr>
          <w:rFonts w:ascii="Times New Roman" w:hAnsi="Times New Roman" w:cs="Times New Roman"/>
          <w:sz w:val="24"/>
          <w:szCs w:val="24"/>
        </w:rPr>
        <w:t xml:space="preserve"> to July 31</w:t>
      </w:r>
      <w:r w:rsidRPr="00C26BB2">
        <w:rPr>
          <w:rFonts w:ascii="Times New Roman" w:hAnsi="Times New Roman" w:cs="Times New Roman"/>
          <w:sz w:val="24"/>
          <w:szCs w:val="24"/>
          <w:vertAlign w:val="superscript"/>
        </w:rPr>
        <w:t>st</w:t>
      </w:r>
      <w:r w:rsidR="00231BCF">
        <w:rPr>
          <w:rFonts w:ascii="Times New Roman" w:hAnsi="Times New Roman" w:cs="Times New Roman"/>
          <w:sz w:val="24"/>
          <w:szCs w:val="24"/>
        </w:rPr>
        <w:t>, 202</w:t>
      </w:r>
      <w:r w:rsidR="002D2621">
        <w:rPr>
          <w:rFonts w:ascii="Times New Roman" w:hAnsi="Times New Roman" w:cs="Times New Roman"/>
          <w:sz w:val="24"/>
          <w:szCs w:val="24"/>
        </w:rPr>
        <w:t>3</w:t>
      </w:r>
      <w:r w:rsidRPr="00C26BB2">
        <w:rPr>
          <w:rFonts w:ascii="Times New Roman" w:hAnsi="Times New Roman" w:cs="Times New Roman"/>
          <w:sz w:val="24"/>
          <w:szCs w:val="24"/>
        </w:rPr>
        <w:t>.</w:t>
      </w:r>
    </w:p>
    <w:p w:rsidR="00C26BB2" w:rsidRPr="00C26BB2" w:rsidRDefault="00C26BB2" w:rsidP="00C26BB2">
      <w:pPr>
        <w:pStyle w:val="ListParagraph"/>
        <w:numPr>
          <w:ilvl w:val="0"/>
          <w:numId w:val="2"/>
        </w:numPr>
        <w:rPr>
          <w:rFonts w:ascii="Times New Roman" w:hAnsi="Times New Roman" w:cs="Times New Roman"/>
          <w:sz w:val="24"/>
          <w:szCs w:val="24"/>
          <w:u w:val="single"/>
        </w:rPr>
      </w:pPr>
      <w:r w:rsidRPr="00C26BB2">
        <w:rPr>
          <w:rFonts w:ascii="Times New Roman" w:hAnsi="Times New Roman" w:cs="Times New Roman"/>
          <w:sz w:val="24"/>
          <w:szCs w:val="24"/>
        </w:rPr>
        <w:t>Contract will be a per unit price agreement; whereas, CFS Head Start may add or remove locations as requested. The costs of new locations shall be negotiated as required.</w:t>
      </w:r>
    </w:p>
    <w:p w:rsidR="00C26BB2" w:rsidRPr="00C26BB2" w:rsidRDefault="00C26BB2" w:rsidP="00C26BB2">
      <w:pPr>
        <w:rPr>
          <w:rFonts w:ascii="Times New Roman" w:hAnsi="Times New Roman" w:cs="Times New Roman"/>
          <w:sz w:val="24"/>
          <w:szCs w:val="24"/>
          <w:u w:val="single"/>
        </w:rPr>
      </w:pPr>
      <w:r w:rsidRPr="00C26BB2">
        <w:rPr>
          <w:rFonts w:ascii="Times New Roman" w:hAnsi="Times New Roman" w:cs="Times New Roman"/>
          <w:sz w:val="24"/>
          <w:szCs w:val="24"/>
          <w:u w:val="single"/>
        </w:rPr>
        <w:lastRenderedPageBreak/>
        <w:t>Qualifications:</w:t>
      </w:r>
    </w:p>
    <w:p w:rsidR="00C26BB2" w:rsidRPr="00C26BB2" w:rsidRDefault="00C26BB2" w:rsidP="00C26BB2">
      <w:pPr>
        <w:rPr>
          <w:rFonts w:ascii="Times New Roman" w:hAnsi="Times New Roman" w:cs="Times New Roman"/>
          <w:sz w:val="24"/>
          <w:szCs w:val="24"/>
        </w:rPr>
      </w:pPr>
      <w:r w:rsidRPr="00C26BB2">
        <w:rPr>
          <w:rFonts w:ascii="Times New Roman" w:hAnsi="Times New Roman" w:cs="Times New Roman"/>
          <w:sz w:val="24"/>
          <w:szCs w:val="24"/>
        </w:rPr>
        <w:tab/>
        <w:t>Respondent should include the following information:</w:t>
      </w:r>
    </w:p>
    <w:p w:rsidR="00C26BB2" w:rsidRPr="00C26BB2" w:rsidRDefault="00C26BB2" w:rsidP="00C26BB2">
      <w:pPr>
        <w:pStyle w:val="ListParagraph"/>
        <w:numPr>
          <w:ilvl w:val="0"/>
          <w:numId w:val="3"/>
        </w:numPr>
        <w:rPr>
          <w:rFonts w:ascii="Times New Roman" w:hAnsi="Times New Roman" w:cs="Times New Roman"/>
          <w:sz w:val="24"/>
          <w:szCs w:val="24"/>
        </w:rPr>
      </w:pPr>
      <w:r w:rsidRPr="00C26BB2">
        <w:rPr>
          <w:rFonts w:ascii="Times New Roman" w:hAnsi="Times New Roman" w:cs="Times New Roman"/>
          <w:sz w:val="24"/>
          <w:szCs w:val="24"/>
        </w:rPr>
        <w:t>Previous experience</w:t>
      </w:r>
    </w:p>
    <w:p w:rsidR="00C26BB2" w:rsidRPr="00C26BB2" w:rsidRDefault="00C26BB2" w:rsidP="00C26BB2">
      <w:pPr>
        <w:pStyle w:val="ListParagraph"/>
        <w:numPr>
          <w:ilvl w:val="0"/>
          <w:numId w:val="3"/>
        </w:numPr>
        <w:rPr>
          <w:rFonts w:ascii="Times New Roman" w:hAnsi="Times New Roman" w:cs="Times New Roman"/>
          <w:sz w:val="24"/>
          <w:szCs w:val="24"/>
        </w:rPr>
      </w:pPr>
      <w:r w:rsidRPr="00C26BB2">
        <w:rPr>
          <w:rFonts w:ascii="Times New Roman" w:hAnsi="Times New Roman" w:cs="Times New Roman"/>
          <w:sz w:val="24"/>
          <w:szCs w:val="24"/>
        </w:rPr>
        <w:t>Certification of License</w:t>
      </w:r>
    </w:p>
    <w:p w:rsidR="00C26BB2" w:rsidRPr="00C26BB2" w:rsidRDefault="00C26BB2" w:rsidP="00C26BB2">
      <w:pPr>
        <w:pStyle w:val="ListParagraph"/>
        <w:numPr>
          <w:ilvl w:val="0"/>
          <w:numId w:val="3"/>
        </w:numPr>
        <w:rPr>
          <w:rFonts w:ascii="Times New Roman" w:hAnsi="Times New Roman" w:cs="Times New Roman"/>
          <w:sz w:val="24"/>
          <w:szCs w:val="24"/>
        </w:rPr>
      </w:pPr>
      <w:r w:rsidRPr="00C26BB2">
        <w:rPr>
          <w:rFonts w:ascii="Times New Roman" w:hAnsi="Times New Roman" w:cs="Times New Roman"/>
          <w:sz w:val="24"/>
          <w:szCs w:val="24"/>
        </w:rPr>
        <w:t>Certificate of Insurance</w:t>
      </w:r>
    </w:p>
    <w:p w:rsidR="00C26BB2" w:rsidRPr="00D9683D" w:rsidRDefault="00C26BB2" w:rsidP="00D9683D">
      <w:pPr>
        <w:pStyle w:val="ListParagraph"/>
        <w:numPr>
          <w:ilvl w:val="0"/>
          <w:numId w:val="3"/>
        </w:numPr>
        <w:rPr>
          <w:rFonts w:ascii="Times New Roman" w:hAnsi="Times New Roman" w:cs="Times New Roman"/>
          <w:sz w:val="24"/>
          <w:szCs w:val="24"/>
        </w:rPr>
      </w:pPr>
      <w:r w:rsidRPr="00C26BB2">
        <w:rPr>
          <w:rFonts w:ascii="Times New Roman" w:hAnsi="Times New Roman" w:cs="Times New Roman"/>
          <w:sz w:val="24"/>
          <w:szCs w:val="24"/>
        </w:rPr>
        <w:t>Prior Client References</w:t>
      </w:r>
    </w:p>
    <w:p w:rsidR="00D9683D" w:rsidRPr="00D9683D" w:rsidRDefault="00D9683D" w:rsidP="00D9683D">
      <w:pPr>
        <w:jc w:val="center"/>
        <w:rPr>
          <w:rFonts w:ascii="Times New Roman" w:hAnsi="Times New Roman" w:cs="Times New Roman"/>
          <w:b/>
          <w:sz w:val="24"/>
          <w:szCs w:val="24"/>
        </w:rPr>
      </w:pPr>
      <w:r w:rsidRPr="00D9683D">
        <w:rPr>
          <w:rFonts w:ascii="Times New Roman" w:hAnsi="Times New Roman" w:cs="Times New Roman"/>
          <w:b/>
          <w:sz w:val="24"/>
          <w:szCs w:val="24"/>
        </w:rPr>
        <w:t xml:space="preserve">Proposals must be mailed to the below address no later than </w:t>
      </w:r>
      <w:r w:rsidR="002D2621">
        <w:rPr>
          <w:rFonts w:ascii="Times New Roman" w:hAnsi="Times New Roman" w:cs="Times New Roman"/>
          <w:b/>
          <w:sz w:val="24"/>
          <w:szCs w:val="24"/>
        </w:rPr>
        <w:t>June 3</w:t>
      </w:r>
      <w:r w:rsidR="002D2621" w:rsidRPr="002D2621">
        <w:rPr>
          <w:rFonts w:ascii="Times New Roman" w:hAnsi="Times New Roman" w:cs="Times New Roman"/>
          <w:b/>
          <w:sz w:val="24"/>
          <w:szCs w:val="24"/>
          <w:vertAlign w:val="superscript"/>
        </w:rPr>
        <w:t>rd</w:t>
      </w:r>
      <w:r w:rsidR="002D2621">
        <w:rPr>
          <w:rFonts w:ascii="Times New Roman" w:hAnsi="Times New Roman" w:cs="Times New Roman"/>
          <w:b/>
          <w:sz w:val="24"/>
          <w:szCs w:val="24"/>
        </w:rPr>
        <w:t>, 2022</w:t>
      </w:r>
      <w:r w:rsidRPr="00D9683D">
        <w:rPr>
          <w:rFonts w:ascii="Times New Roman" w:hAnsi="Times New Roman" w:cs="Times New Roman"/>
          <w:b/>
          <w:sz w:val="24"/>
          <w:szCs w:val="24"/>
        </w:rPr>
        <w:t>.</w:t>
      </w:r>
    </w:p>
    <w:p w:rsidR="00D9683D" w:rsidRPr="006515E2" w:rsidRDefault="00D9683D" w:rsidP="00D9683D">
      <w:pPr>
        <w:jc w:val="center"/>
        <w:rPr>
          <w:rFonts w:ascii="Times New Roman" w:hAnsi="Times New Roman" w:cs="Times New Roman"/>
          <w:sz w:val="24"/>
          <w:szCs w:val="24"/>
        </w:rPr>
      </w:pPr>
      <w:r w:rsidRPr="006515E2">
        <w:rPr>
          <w:rFonts w:ascii="Times New Roman" w:hAnsi="Times New Roman" w:cs="Times New Roman"/>
          <w:sz w:val="24"/>
          <w:szCs w:val="24"/>
        </w:rPr>
        <w:t>Center for Family Services</w:t>
      </w:r>
    </w:p>
    <w:p w:rsidR="00D9683D" w:rsidRDefault="00D9683D" w:rsidP="00D9683D">
      <w:pPr>
        <w:jc w:val="center"/>
        <w:rPr>
          <w:rFonts w:ascii="Times New Roman" w:hAnsi="Times New Roman" w:cs="Times New Roman"/>
          <w:sz w:val="24"/>
          <w:szCs w:val="24"/>
        </w:rPr>
      </w:pPr>
      <w:r>
        <w:rPr>
          <w:rFonts w:ascii="Times New Roman" w:hAnsi="Times New Roman" w:cs="Times New Roman"/>
          <w:sz w:val="24"/>
          <w:szCs w:val="24"/>
        </w:rPr>
        <w:t>Attn: Joe Flood</w:t>
      </w:r>
    </w:p>
    <w:p w:rsidR="00D9683D" w:rsidRPr="006515E2" w:rsidRDefault="00D9683D" w:rsidP="00D9683D">
      <w:pPr>
        <w:jc w:val="center"/>
        <w:rPr>
          <w:rFonts w:ascii="Times New Roman" w:hAnsi="Times New Roman" w:cs="Times New Roman"/>
          <w:sz w:val="24"/>
          <w:szCs w:val="24"/>
        </w:rPr>
      </w:pPr>
      <w:r w:rsidRPr="006515E2">
        <w:rPr>
          <w:rFonts w:ascii="Times New Roman" w:hAnsi="Times New Roman" w:cs="Times New Roman"/>
          <w:sz w:val="24"/>
          <w:szCs w:val="24"/>
        </w:rPr>
        <w:t>500 Pine Street</w:t>
      </w:r>
    </w:p>
    <w:p w:rsidR="00D9683D" w:rsidRDefault="00D9683D" w:rsidP="00D96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Camden, New Jersey 08103</w:t>
      </w:r>
    </w:p>
    <w:p w:rsidR="00D9683D" w:rsidRPr="00D9683D" w:rsidRDefault="00D9683D" w:rsidP="00D9683D">
      <w:pPr>
        <w:rPr>
          <w:rFonts w:ascii="Times New Roman" w:hAnsi="Times New Roman" w:cs="Times New Roman"/>
          <w:sz w:val="24"/>
          <w:szCs w:val="24"/>
          <w:u w:val="single"/>
        </w:rPr>
      </w:pPr>
    </w:p>
    <w:p w:rsidR="00D9683D" w:rsidRPr="00D9683D" w:rsidRDefault="00D9683D" w:rsidP="00D9683D">
      <w:pPr>
        <w:jc w:val="center"/>
        <w:rPr>
          <w:rFonts w:ascii="Times New Roman" w:hAnsi="Times New Roman" w:cs="Times New Roman"/>
          <w:sz w:val="24"/>
          <w:szCs w:val="24"/>
          <w:u w:val="single"/>
        </w:rPr>
      </w:pPr>
      <w:r w:rsidRPr="00D9683D">
        <w:rPr>
          <w:rFonts w:ascii="Times New Roman" w:hAnsi="Times New Roman" w:cs="Times New Roman"/>
          <w:sz w:val="24"/>
          <w:szCs w:val="24"/>
          <w:u w:val="single"/>
        </w:rPr>
        <w:t>Site Location Walkthrough Schedule</w:t>
      </w:r>
    </w:p>
    <w:p w:rsidR="00D9683D" w:rsidRPr="00D9683D" w:rsidRDefault="00D9683D" w:rsidP="00D9683D">
      <w:pPr>
        <w:rPr>
          <w:rFonts w:ascii="Times New Roman" w:hAnsi="Times New Roman" w:cs="Times New Roman"/>
          <w:sz w:val="24"/>
          <w:szCs w:val="24"/>
          <w:u w:val="single"/>
        </w:rPr>
      </w:pPr>
      <w:r w:rsidRPr="00D9683D">
        <w:rPr>
          <w:rFonts w:ascii="Times New Roman" w:hAnsi="Times New Roman" w:cs="Times New Roman"/>
          <w:sz w:val="24"/>
          <w:szCs w:val="24"/>
        </w:rPr>
        <w:t>Due to Covid and building access restrictions site walkthroughs will be scheduled for the week of 4/</w:t>
      </w:r>
      <w:r w:rsidR="002D2621">
        <w:rPr>
          <w:rFonts w:ascii="Times New Roman" w:hAnsi="Times New Roman" w:cs="Times New Roman"/>
          <w:sz w:val="24"/>
          <w:szCs w:val="24"/>
        </w:rPr>
        <w:t>18</w:t>
      </w:r>
      <w:r w:rsidRPr="00D9683D">
        <w:rPr>
          <w:rFonts w:ascii="Times New Roman" w:hAnsi="Times New Roman" w:cs="Times New Roman"/>
          <w:sz w:val="24"/>
          <w:szCs w:val="24"/>
        </w:rPr>
        <w:t>/2</w:t>
      </w:r>
      <w:r w:rsidR="00B3086F">
        <w:rPr>
          <w:rFonts w:ascii="Times New Roman" w:hAnsi="Times New Roman" w:cs="Times New Roman"/>
          <w:sz w:val="24"/>
          <w:szCs w:val="24"/>
        </w:rPr>
        <w:t>2</w:t>
      </w:r>
      <w:r w:rsidRPr="00D9683D">
        <w:rPr>
          <w:rFonts w:ascii="Times New Roman" w:hAnsi="Times New Roman" w:cs="Times New Roman"/>
          <w:sz w:val="24"/>
          <w:szCs w:val="24"/>
        </w:rPr>
        <w:t>. Please respond to email address below and I will coordinate visits to all locations.</w:t>
      </w:r>
    </w:p>
    <w:p w:rsidR="00D9683D" w:rsidRPr="00D9683D" w:rsidRDefault="00D9683D" w:rsidP="00D9683D">
      <w:pPr>
        <w:rPr>
          <w:rFonts w:ascii="Times New Roman" w:hAnsi="Times New Roman" w:cs="Times New Roman"/>
          <w:sz w:val="24"/>
          <w:szCs w:val="24"/>
        </w:rPr>
      </w:pPr>
      <w:r w:rsidRPr="00D9683D">
        <w:rPr>
          <w:rFonts w:ascii="Times New Roman" w:hAnsi="Times New Roman" w:cs="Times New Roman"/>
          <w:sz w:val="24"/>
          <w:szCs w:val="24"/>
        </w:rPr>
        <w:t xml:space="preserve">CFS Head Start Facilities Manager: Joe Flood </w:t>
      </w:r>
    </w:p>
    <w:p w:rsidR="00D9683D" w:rsidRPr="00D9683D" w:rsidRDefault="00D9683D" w:rsidP="00D9683D">
      <w:pPr>
        <w:rPr>
          <w:rFonts w:ascii="Times New Roman" w:hAnsi="Times New Roman" w:cs="Times New Roman"/>
          <w:sz w:val="24"/>
          <w:szCs w:val="24"/>
        </w:rPr>
      </w:pPr>
      <w:r w:rsidRPr="00D9683D">
        <w:rPr>
          <w:rFonts w:ascii="Times New Roman" w:hAnsi="Times New Roman" w:cs="Times New Roman"/>
          <w:sz w:val="24"/>
          <w:szCs w:val="24"/>
        </w:rPr>
        <w:t xml:space="preserve">Email: </w:t>
      </w:r>
      <w:hyperlink r:id="rId5" w:history="1">
        <w:r w:rsidRPr="00D9683D">
          <w:rPr>
            <w:rStyle w:val="Hyperlink"/>
            <w:rFonts w:ascii="Times New Roman" w:hAnsi="Times New Roman" w:cs="Times New Roman"/>
            <w:sz w:val="24"/>
            <w:szCs w:val="24"/>
          </w:rPr>
          <w:t>joseph.flood@centerffs.org</w:t>
        </w:r>
      </w:hyperlink>
    </w:p>
    <w:p w:rsidR="00D9683D" w:rsidRPr="00D9683D" w:rsidRDefault="00D9683D" w:rsidP="00D9683D">
      <w:pPr>
        <w:rPr>
          <w:rFonts w:ascii="Times New Roman" w:hAnsi="Times New Roman" w:cs="Times New Roman"/>
          <w:sz w:val="24"/>
          <w:szCs w:val="24"/>
        </w:rPr>
      </w:pPr>
      <w:r w:rsidRPr="00D9683D">
        <w:rPr>
          <w:rFonts w:ascii="Times New Roman" w:hAnsi="Times New Roman" w:cs="Times New Roman"/>
          <w:sz w:val="24"/>
          <w:szCs w:val="24"/>
        </w:rPr>
        <w:t>Phone 609-471-5527</w:t>
      </w:r>
    </w:p>
    <w:p w:rsidR="00D9683D" w:rsidRPr="006515E2" w:rsidRDefault="00D9683D" w:rsidP="00D9683D">
      <w:pPr>
        <w:rPr>
          <w:rFonts w:ascii="Times New Roman" w:hAnsi="Times New Roman" w:cs="Times New Roman"/>
          <w:sz w:val="28"/>
          <w:szCs w:val="28"/>
        </w:rPr>
      </w:pPr>
      <w:r>
        <w:rPr>
          <w:rFonts w:ascii="Times New Roman" w:hAnsi="Times New Roman" w:cs="Times New Roman"/>
          <w:sz w:val="28"/>
          <w:szCs w:val="28"/>
        </w:rPr>
        <w:t>Locations:</w:t>
      </w:r>
    </w:p>
    <w:tbl>
      <w:tblPr>
        <w:tblStyle w:val="TableGrid"/>
        <w:tblW w:w="0" w:type="auto"/>
        <w:tblLook w:val="04A0" w:firstRow="1" w:lastRow="0" w:firstColumn="1" w:lastColumn="0" w:noHBand="0" w:noVBand="1"/>
      </w:tblPr>
      <w:tblGrid>
        <w:gridCol w:w="2308"/>
        <w:gridCol w:w="2308"/>
        <w:gridCol w:w="2308"/>
        <w:gridCol w:w="2308"/>
      </w:tblGrid>
      <w:tr w:rsidR="002D2621" w:rsidTr="003929BA">
        <w:trPr>
          <w:trHeight w:val="1169"/>
        </w:trPr>
        <w:tc>
          <w:tcPr>
            <w:tcW w:w="2308" w:type="dxa"/>
          </w:tcPr>
          <w:p w:rsidR="002D2621" w:rsidRPr="00452593" w:rsidRDefault="002D2621" w:rsidP="002D2621">
            <w:pPr>
              <w:rPr>
                <w:sz w:val="28"/>
                <w:szCs w:val="28"/>
              </w:rPr>
            </w:pPr>
            <w:r w:rsidRPr="00452593">
              <w:rPr>
                <w:sz w:val="28"/>
                <w:szCs w:val="28"/>
              </w:rPr>
              <w:t>35 East Church St</w:t>
            </w:r>
          </w:p>
          <w:p w:rsidR="002D2621" w:rsidRPr="00452593" w:rsidRDefault="002D2621" w:rsidP="002D2621">
            <w:pPr>
              <w:rPr>
                <w:sz w:val="28"/>
                <w:szCs w:val="28"/>
              </w:rPr>
            </w:pPr>
            <w:r w:rsidRPr="00452593">
              <w:rPr>
                <w:sz w:val="28"/>
                <w:szCs w:val="28"/>
              </w:rPr>
              <w:t>Blackwood, NJ 08021</w:t>
            </w:r>
          </w:p>
        </w:tc>
        <w:tc>
          <w:tcPr>
            <w:tcW w:w="2308" w:type="dxa"/>
          </w:tcPr>
          <w:p w:rsidR="002D2621" w:rsidRPr="00452593" w:rsidRDefault="002D2621" w:rsidP="002D2621">
            <w:pPr>
              <w:rPr>
                <w:sz w:val="28"/>
                <w:szCs w:val="28"/>
              </w:rPr>
            </w:pPr>
            <w:r w:rsidRPr="00452593">
              <w:rPr>
                <w:sz w:val="28"/>
                <w:szCs w:val="28"/>
              </w:rPr>
              <w:t>33 W Haddon Ave</w:t>
            </w:r>
          </w:p>
          <w:p w:rsidR="002D2621" w:rsidRPr="00452593" w:rsidRDefault="002D2621" w:rsidP="002D2621">
            <w:pPr>
              <w:rPr>
                <w:sz w:val="28"/>
                <w:szCs w:val="28"/>
              </w:rPr>
            </w:pPr>
            <w:r w:rsidRPr="00452593">
              <w:rPr>
                <w:sz w:val="28"/>
                <w:szCs w:val="28"/>
              </w:rPr>
              <w:t>Oaklyn, NJ 08107</w:t>
            </w:r>
          </w:p>
        </w:tc>
        <w:tc>
          <w:tcPr>
            <w:tcW w:w="2308" w:type="dxa"/>
          </w:tcPr>
          <w:p w:rsidR="002D2621" w:rsidRPr="00452593" w:rsidRDefault="002D2621" w:rsidP="002D2621">
            <w:pPr>
              <w:rPr>
                <w:sz w:val="28"/>
                <w:szCs w:val="28"/>
              </w:rPr>
            </w:pPr>
            <w:r w:rsidRPr="00452593">
              <w:rPr>
                <w:sz w:val="28"/>
                <w:szCs w:val="28"/>
              </w:rPr>
              <w:t>500 Pine St Camden, NJ 08103</w:t>
            </w:r>
          </w:p>
        </w:tc>
        <w:tc>
          <w:tcPr>
            <w:tcW w:w="2308" w:type="dxa"/>
          </w:tcPr>
          <w:p w:rsidR="002D2621" w:rsidRPr="00452593" w:rsidRDefault="002D2621" w:rsidP="002D2621">
            <w:pPr>
              <w:rPr>
                <w:sz w:val="28"/>
                <w:szCs w:val="28"/>
              </w:rPr>
            </w:pPr>
            <w:r w:rsidRPr="00452593">
              <w:rPr>
                <w:sz w:val="28"/>
                <w:szCs w:val="28"/>
              </w:rPr>
              <w:t>231 Fort Dix Rd</w:t>
            </w:r>
          </w:p>
          <w:p w:rsidR="002D2621" w:rsidRPr="00452593" w:rsidRDefault="002D2621" w:rsidP="002D2621">
            <w:pPr>
              <w:rPr>
                <w:sz w:val="28"/>
                <w:szCs w:val="28"/>
              </w:rPr>
            </w:pPr>
            <w:r w:rsidRPr="00452593">
              <w:rPr>
                <w:sz w:val="28"/>
                <w:szCs w:val="28"/>
              </w:rPr>
              <w:t>Pemberton, NJ 08068</w:t>
            </w:r>
          </w:p>
        </w:tc>
      </w:tr>
      <w:tr w:rsidR="002D2621" w:rsidTr="003929BA">
        <w:trPr>
          <w:trHeight w:val="1169"/>
        </w:trPr>
        <w:tc>
          <w:tcPr>
            <w:tcW w:w="2308" w:type="dxa"/>
          </w:tcPr>
          <w:p w:rsidR="002D2621" w:rsidRPr="00452593" w:rsidRDefault="002D2621" w:rsidP="002D2621">
            <w:pPr>
              <w:rPr>
                <w:sz w:val="28"/>
                <w:szCs w:val="28"/>
              </w:rPr>
            </w:pPr>
            <w:r w:rsidRPr="00452593">
              <w:rPr>
                <w:sz w:val="28"/>
                <w:szCs w:val="28"/>
              </w:rPr>
              <w:t>2431 Burlington Ave</w:t>
            </w:r>
          </w:p>
          <w:p w:rsidR="002D2621" w:rsidRPr="00452593" w:rsidRDefault="002D2621" w:rsidP="002D2621">
            <w:pPr>
              <w:rPr>
                <w:sz w:val="28"/>
                <w:szCs w:val="28"/>
              </w:rPr>
            </w:pPr>
            <w:r w:rsidRPr="00452593">
              <w:rPr>
                <w:sz w:val="28"/>
                <w:szCs w:val="28"/>
              </w:rPr>
              <w:t>Delanco, NJ 08075</w:t>
            </w:r>
          </w:p>
        </w:tc>
        <w:tc>
          <w:tcPr>
            <w:tcW w:w="2308" w:type="dxa"/>
          </w:tcPr>
          <w:p w:rsidR="002D2621" w:rsidRPr="00452593" w:rsidRDefault="002D2621" w:rsidP="002D2621">
            <w:pPr>
              <w:rPr>
                <w:sz w:val="28"/>
                <w:szCs w:val="28"/>
              </w:rPr>
            </w:pPr>
            <w:r w:rsidRPr="00452593">
              <w:rPr>
                <w:sz w:val="28"/>
                <w:szCs w:val="28"/>
              </w:rPr>
              <w:t>100 Maple grove Blvd</w:t>
            </w:r>
          </w:p>
          <w:p w:rsidR="002D2621" w:rsidRPr="00452593" w:rsidRDefault="002D2621" w:rsidP="002D2621">
            <w:pPr>
              <w:rPr>
                <w:sz w:val="28"/>
                <w:szCs w:val="28"/>
              </w:rPr>
            </w:pPr>
            <w:r w:rsidRPr="00452593">
              <w:rPr>
                <w:sz w:val="28"/>
                <w:szCs w:val="28"/>
              </w:rPr>
              <w:t>Lumberton, NJ 08048</w:t>
            </w:r>
          </w:p>
          <w:p w:rsidR="002D2621" w:rsidRPr="00452593" w:rsidRDefault="002D2621" w:rsidP="002D2621">
            <w:pPr>
              <w:rPr>
                <w:sz w:val="28"/>
                <w:szCs w:val="28"/>
              </w:rPr>
            </w:pPr>
          </w:p>
        </w:tc>
        <w:tc>
          <w:tcPr>
            <w:tcW w:w="2308" w:type="dxa"/>
          </w:tcPr>
          <w:p w:rsidR="002D2621" w:rsidRPr="00452593" w:rsidRDefault="002D2621" w:rsidP="002D2621">
            <w:pPr>
              <w:rPr>
                <w:sz w:val="28"/>
                <w:szCs w:val="28"/>
              </w:rPr>
            </w:pPr>
            <w:r w:rsidRPr="00452593">
              <w:rPr>
                <w:sz w:val="28"/>
                <w:szCs w:val="28"/>
              </w:rPr>
              <w:t>405 Lakehurst Rd</w:t>
            </w:r>
          </w:p>
          <w:p w:rsidR="002D2621" w:rsidRPr="00452593" w:rsidRDefault="002D2621" w:rsidP="002D2621">
            <w:pPr>
              <w:rPr>
                <w:sz w:val="28"/>
                <w:szCs w:val="28"/>
              </w:rPr>
            </w:pPr>
            <w:r w:rsidRPr="00452593">
              <w:rPr>
                <w:sz w:val="28"/>
                <w:szCs w:val="28"/>
              </w:rPr>
              <w:t>Browns Mills, NJ 08015</w:t>
            </w:r>
          </w:p>
        </w:tc>
        <w:tc>
          <w:tcPr>
            <w:tcW w:w="2308" w:type="dxa"/>
          </w:tcPr>
          <w:p w:rsidR="002D2621" w:rsidRPr="00452593" w:rsidRDefault="002D2621" w:rsidP="002D2621">
            <w:pPr>
              <w:rPr>
                <w:sz w:val="28"/>
                <w:szCs w:val="28"/>
              </w:rPr>
            </w:pPr>
          </w:p>
        </w:tc>
      </w:tr>
    </w:tbl>
    <w:p w:rsidR="006540F5" w:rsidRPr="00C26BB2" w:rsidRDefault="006540F5" w:rsidP="00D9683D">
      <w:pPr>
        <w:jc w:val="center"/>
      </w:pPr>
    </w:p>
    <w:sectPr w:rsidR="006540F5" w:rsidRPr="00C26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B5CAD"/>
    <w:multiLevelType w:val="hybridMultilevel"/>
    <w:tmpl w:val="2BDA9F0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15:restartNumberingAfterBreak="0">
    <w:nsid w:val="465E3FCC"/>
    <w:multiLevelType w:val="hybridMultilevel"/>
    <w:tmpl w:val="C2364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7513CB"/>
    <w:multiLevelType w:val="hybridMultilevel"/>
    <w:tmpl w:val="E8A6D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BB2"/>
    <w:rsid w:val="001312DD"/>
    <w:rsid w:val="00231BCF"/>
    <w:rsid w:val="002D2621"/>
    <w:rsid w:val="00342B49"/>
    <w:rsid w:val="00445670"/>
    <w:rsid w:val="004907C7"/>
    <w:rsid w:val="004D2A2F"/>
    <w:rsid w:val="006540F5"/>
    <w:rsid w:val="00742686"/>
    <w:rsid w:val="00787811"/>
    <w:rsid w:val="008E0798"/>
    <w:rsid w:val="00921D0A"/>
    <w:rsid w:val="009B1027"/>
    <w:rsid w:val="00B219E9"/>
    <w:rsid w:val="00B3086F"/>
    <w:rsid w:val="00B54C3F"/>
    <w:rsid w:val="00C26BB2"/>
    <w:rsid w:val="00D9683D"/>
    <w:rsid w:val="00DD4089"/>
    <w:rsid w:val="00F5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07FB"/>
  <w15:chartTrackingRefBased/>
  <w15:docId w15:val="{D226B8CD-9AA5-4522-824B-F791880A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B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BB2"/>
    <w:pPr>
      <w:ind w:left="720"/>
      <w:contextualSpacing/>
    </w:pPr>
  </w:style>
  <w:style w:type="character" w:styleId="Hyperlink">
    <w:name w:val="Hyperlink"/>
    <w:basedOn w:val="DefaultParagraphFont"/>
    <w:uiPriority w:val="99"/>
    <w:unhideWhenUsed/>
    <w:rsid w:val="00C26BB2"/>
    <w:rPr>
      <w:color w:val="0563C1" w:themeColor="hyperlink"/>
      <w:u w:val="single"/>
    </w:rPr>
  </w:style>
  <w:style w:type="table" w:styleId="TableGrid">
    <w:name w:val="Table Grid"/>
    <w:basedOn w:val="TableNormal"/>
    <w:uiPriority w:val="39"/>
    <w:rsid w:val="00C26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seph.flood@centerff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Center for Family Services</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White</dc:creator>
  <cp:keywords/>
  <dc:description/>
  <cp:lastModifiedBy>Joseph Flood</cp:lastModifiedBy>
  <cp:revision>4</cp:revision>
  <cp:lastPrinted>2020-03-09T15:15:00Z</cp:lastPrinted>
  <dcterms:created xsi:type="dcterms:W3CDTF">2022-03-14T21:06:00Z</dcterms:created>
  <dcterms:modified xsi:type="dcterms:W3CDTF">2022-03-21T13:34:00Z</dcterms:modified>
</cp:coreProperties>
</file>